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A2" w:rsidRPr="00D4232F" w:rsidRDefault="007E7BA2" w:rsidP="00B96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E7BA2" w:rsidRPr="00D4232F" w:rsidRDefault="007E7BA2" w:rsidP="00B9663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законом Российской Федерации от 29.12.2012 года № 273 –ФЗ «Об образовании в Российской Федерации».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образовательного стандарта (2004 года), Федеральным образовательным стандартом основного общего образования (2010 год), письмом департамента общего образования Министерства образования и науки Российской Федерации «О примерной основной образовательной программе основного общего образования» от 01 ноября 2011 г. № 03-766 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Министерства образования и науки Российской Федерации от 17 декабря 2010 г. № 1897. </w:t>
      </w:r>
      <w:r w:rsidRPr="00D4232F">
        <w:rPr>
          <w:rStyle w:val="FontStyle43"/>
          <w:sz w:val="24"/>
          <w:szCs w:val="24"/>
        </w:rPr>
        <w:t xml:space="preserve">Уставом </w:t>
      </w:r>
      <w:r w:rsidRPr="00D4232F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Средняя общеобразовательная школа им. Ф.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Кушнаренковсий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Башкортостан»,</w:t>
      </w:r>
      <w:r w:rsidRPr="00D4232F">
        <w:rPr>
          <w:rStyle w:val="FontStyle43"/>
          <w:sz w:val="24"/>
          <w:szCs w:val="24"/>
        </w:rPr>
        <w:t xml:space="preserve"> (далее МБОУ СОШ с. </w:t>
      </w:r>
      <w:proofErr w:type="spellStart"/>
      <w:r w:rsidRPr="00D4232F">
        <w:rPr>
          <w:rStyle w:val="FontStyle43"/>
          <w:sz w:val="24"/>
          <w:szCs w:val="24"/>
        </w:rPr>
        <w:t>Ахметово</w:t>
      </w:r>
      <w:proofErr w:type="spellEnd"/>
      <w:r w:rsidRPr="00D4232F">
        <w:rPr>
          <w:rStyle w:val="FontStyle43"/>
          <w:sz w:val="24"/>
          <w:szCs w:val="24"/>
        </w:rPr>
        <w:t xml:space="preserve">) </w:t>
      </w:r>
      <w:r w:rsidRPr="00D4232F">
        <w:rPr>
          <w:rFonts w:ascii="Times New Roman" w:hAnsi="Times New Roman" w:cs="Times New Roman"/>
          <w:sz w:val="24"/>
          <w:szCs w:val="24"/>
        </w:rPr>
        <w:t>и регламентирует порядок разработки и реализации рабочих программ педагогов.</w:t>
      </w:r>
      <w:r w:rsidRPr="00D423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B9663E" w:rsidRPr="00D4232F" w:rsidRDefault="007E7BA2" w:rsidP="00B9663E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D4232F">
        <w:rPr>
          <w:rFonts w:ascii="Times New Roman" w:hAnsi="Times New Roman" w:cs="Times New Roman"/>
          <w:spacing w:val="-6"/>
          <w:sz w:val="24"/>
          <w:szCs w:val="24"/>
        </w:rPr>
        <w:t xml:space="preserve">Рабочая программа по геометрии  разработана на основе ФГОС, требований к результатам освоения основной образовательной программы основного общего образования муниципального бюджетного общеобразовательного учреждения </w:t>
      </w:r>
      <w:r w:rsidRPr="00D4232F">
        <w:rPr>
          <w:rStyle w:val="FontStyle43"/>
          <w:sz w:val="24"/>
          <w:szCs w:val="24"/>
        </w:rPr>
        <w:t xml:space="preserve">МБОУ СОШ с. </w:t>
      </w:r>
      <w:proofErr w:type="spellStart"/>
      <w:r w:rsidRPr="00D4232F">
        <w:rPr>
          <w:rStyle w:val="FontStyle43"/>
          <w:sz w:val="24"/>
          <w:szCs w:val="24"/>
        </w:rPr>
        <w:t>Ахметово</w:t>
      </w:r>
      <w:proofErr w:type="spellEnd"/>
      <w:r w:rsidRPr="00D4232F">
        <w:rPr>
          <w:rFonts w:ascii="Times New Roman" w:hAnsi="Times New Roman" w:cs="Times New Roman"/>
          <w:spacing w:val="-6"/>
          <w:sz w:val="24"/>
          <w:szCs w:val="24"/>
        </w:rPr>
        <w:t xml:space="preserve"> с учетом </w:t>
      </w:r>
      <w:r w:rsidRPr="00D4232F">
        <w:rPr>
          <w:rFonts w:ascii="Times New Roman" w:hAnsi="Times New Roman" w:cs="Times New Roman"/>
          <w:sz w:val="24"/>
          <w:szCs w:val="24"/>
        </w:rPr>
        <w:t xml:space="preserve">рабочий программы к учебнику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и др. 7-9 классы,</w:t>
      </w:r>
      <w:r w:rsidRPr="00D423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4232F">
        <w:rPr>
          <w:rFonts w:ascii="Times New Roman" w:hAnsi="Times New Roman" w:cs="Times New Roman"/>
          <w:sz w:val="24"/>
          <w:szCs w:val="24"/>
        </w:rPr>
        <w:t>Бутузов В.Ф. Геометрия.: Пособие для учителей общеобразовательных учреждений М.: Просвещение, 2013.</w:t>
      </w:r>
      <w:proofErr w:type="gramEnd"/>
    </w:p>
    <w:p w:rsidR="007E7BA2" w:rsidRPr="00D4232F" w:rsidRDefault="007E7BA2" w:rsidP="00B9663E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sz w:val="24"/>
          <w:szCs w:val="24"/>
        </w:rPr>
        <w:t>Программа ориентирована на учащихся 7-9 классов и реализуется на основе учебников:</w:t>
      </w:r>
      <w:r w:rsidRPr="00D4232F">
        <w:rPr>
          <w:rFonts w:ascii="Times New Roman" w:hAnsi="Times New Roman" w:cs="Times New Roman"/>
          <w:sz w:val="24"/>
          <w:szCs w:val="24"/>
          <w:u w:val="single"/>
        </w:rPr>
        <w:t xml:space="preserve"> Геометрия  </w:t>
      </w:r>
      <w:r w:rsidRPr="00D4232F">
        <w:rPr>
          <w:rFonts w:ascii="Times New Roman" w:hAnsi="Times New Roman" w:cs="Times New Roman"/>
          <w:sz w:val="24"/>
          <w:szCs w:val="24"/>
        </w:rPr>
        <w:t xml:space="preserve">7-9кл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М.С.Атанасян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, С.Б.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Камодцев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D4232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– 7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D4232F">
        <w:rPr>
          <w:rFonts w:ascii="Times New Roman" w:hAnsi="Times New Roman" w:cs="Times New Roman"/>
          <w:sz w:val="24"/>
          <w:szCs w:val="24"/>
        </w:rPr>
        <w:t>, 2017г</w:t>
      </w:r>
    </w:p>
    <w:p w:rsidR="007E7BA2" w:rsidRPr="00D4232F" w:rsidRDefault="007E7BA2" w:rsidP="00B9663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pacing w:val="-6"/>
          <w:sz w:val="24"/>
          <w:szCs w:val="24"/>
        </w:rPr>
        <w:t>Согласно учебному плану на изучение геометрии</w:t>
      </w:r>
      <w:r w:rsidRPr="00D4232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4232F">
        <w:rPr>
          <w:rFonts w:ascii="Times New Roman" w:hAnsi="Times New Roman" w:cs="Times New Roman"/>
          <w:spacing w:val="-6"/>
          <w:sz w:val="24"/>
          <w:szCs w:val="24"/>
        </w:rPr>
        <w:t xml:space="preserve"> отводится: </w:t>
      </w:r>
    </w:p>
    <w:p w:rsidR="007E7BA2" w:rsidRPr="00D4232F" w:rsidRDefault="007E7BA2" w:rsidP="00B9663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pacing w:val="-6"/>
          <w:sz w:val="24"/>
          <w:szCs w:val="24"/>
        </w:rPr>
        <w:t>В 7 классе - 2ч в неделю, 70ч в год,</w:t>
      </w:r>
    </w:p>
    <w:p w:rsidR="007E7BA2" w:rsidRPr="00D4232F" w:rsidRDefault="007E7BA2" w:rsidP="00B9663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pacing w:val="-6"/>
          <w:sz w:val="24"/>
          <w:szCs w:val="24"/>
        </w:rPr>
        <w:t>В 8 классе - 2ч в неделю, 70ч в год,</w:t>
      </w:r>
    </w:p>
    <w:p w:rsidR="007E7BA2" w:rsidRPr="00D4232F" w:rsidRDefault="007E7BA2" w:rsidP="00B9663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pacing w:val="-6"/>
          <w:sz w:val="24"/>
          <w:szCs w:val="24"/>
        </w:rPr>
        <w:t>В 9 классе - 2ч в неделю, 68ч в год</w:t>
      </w:r>
    </w:p>
    <w:p w:rsidR="007E7BA2" w:rsidRPr="00D4232F" w:rsidRDefault="007E7BA2" w:rsidP="00B9663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D4232F">
        <w:rPr>
          <w:rFonts w:ascii="Times New Roman" w:hAnsi="Times New Roman" w:cs="Times New Roman"/>
          <w:spacing w:val="-6"/>
          <w:sz w:val="24"/>
          <w:szCs w:val="24"/>
        </w:rPr>
        <w:t>Срок реализации рабочей программы – 3 года.</w:t>
      </w: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63E" w:rsidRPr="00D4232F" w:rsidRDefault="00B9663E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Default="007E7BA2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2F" w:rsidRPr="00D4232F" w:rsidRDefault="00D4232F" w:rsidP="00B966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A2" w:rsidRPr="00D4232F" w:rsidRDefault="007E7BA2" w:rsidP="00B9663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2F">
        <w:rPr>
          <w:rStyle w:val="dash041e005f0431005f044b005f0447005f043d005f044b005f0439005f005fchar1char1"/>
          <w:b/>
        </w:rPr>
        <w:lastRenderedPageBreak/>
        <w:t>Планируемые результаты изучения учебного предмета геометрия</w:t>
      </w:r>
    </w:p>
    <w:p w:rsidR="006B17B6" w:rsidRPr="00D4232F" w:rsidRDefault="006B17B6" w:rsidP="00B9663E">
      <w:pPr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образования.</w:t>
      </w:r>
    </w:p>
    <w:p w:rsidR="006B17B6" w:rsidRPr="00D4232F" w:rsidRDefault="006B17B6" w:rsidP="00B9663E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 учащихся будут сформированы: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1) ответственное отношение к учению;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2) готовность и способность </w:t>
      </w:r>
      <w:proofErr w:type="gramStart"/>
      <w:r w:rsidRPr="00D4232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 к саморазвитию и самообразованию на основе мотивации к обучению и познанию;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4) начальные навыки адаптации в динамично изменяющемся мире;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5) 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D4232F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>6) формирование способности к эмоциональному восп</w:t>
      </w:r>
      <w:r w:rsidR="00D4232F">
        <w:rPr>
          <w:rFonts w:ascii="Times New Roman" w:hAnsi="Times New Roman" w:cs="Times New Roman"/>
          <w:color w:val="000000"/>
          <w:sz w:val="24"/>
          <w:szCs w:val="24"/>
        </w:rPr>
        <w:t>риятию математических объ</w:t>
      </w: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ектов, задач, решений, рассуждений; </w:t>
      </w:r>
    </w:p>
    <w:p w:rsidR="00D21591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7) умение контролировать процесс и результат учебной математической деятельности; </w:t>
      </w:r>
    </w:p>
    <w:p w:rsidR="00D4232F" w:rsidRPr="00D4232F" w:rsidRDefault="00D4232F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 учащихся могут быть </w:t>
      </w:r>
      <w:proofErr w:type="gramStart"/>
      <w:r w:rsidRPr="00D4232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сформированы</w:t>
      </w:r>
      <w:proofErr w:type="gramEnd"/>
      <w:r w:rsidRPr="00D4232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1) 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2) 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>3) критичность мышления, умение распознавать</w:t>
      </w:r>
      <w:r w:rsidR="00D4232F">
        <w:rPr>
          <w:rFonts w:ascii="Times New Roman" w:hAnsi="Times New Roman" w:cs="Times New Roman"/>
          <w:color w:val="000000"/>
          <w:sz w:val="24"/>
          <w:szCs w:val="24"/>
        </w:rPr>
        <w:t xml:space="preserve"> логически некорректные высказы</w:t>
      </w: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вания, отличать гипотезу от факта; </w:t>
      </w:r>
    </w:p>
    <w:p w:rsidR="00D21591" w:rsidRPr="00D4232F" w:rsidRDefault="00D21591" w:rsidP="00D2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32F">
        <w:rPr>
          <w:rFonts w:ascii="Times New Roman" w:hAnsi="Times New Roman" w:cs="Times New Roman"/>
          <w:color w:val="000000"/>
          <w:sz w:val="24"/>
          <w:szCs w:val="24"/>
        </w:rPr>
        <w:t xml:space="preserve">4) креативность мышления, инициативы, находчивости, активности при решении арифметических задач. </w:t>
      </w:r>
    </w:p>
    <w:p w:rsidR="00D21591" w:rsidRPr="00D4232F" w:rsidRDefault="00D4232F" w:rsidP="00D21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</w:t>
      </w:r>
      <w:r w:rsidR="00D21591" w:rsidRPr="00D4232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</w:t>
      </w:r>
      <w:proofErr w:type="spellEnd"/>
      <w:r w:rsidR="00D21591" w:rsidRPr="00D4232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научатся: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1) формулировать и удерживать учебную задачу;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2) выбирать действия в соответствии с поставл</w:t>
      </w:r>
      <w:r w:rsidR="00D4232F">
        <w:rPr>
          <w:rFonts w:ascii="Times New Roman" w:hAnsi="Times New Roman" w:cs="Times New Roman"/>
          <w:sz w:val="24"/>
          <w:szCs w:val="24"/>
        </w:rPr>
        <w:t>енной задачей и условиями её ре</w:t>
      </w:r>
      <w:r w:rsidRPr="00D4232F">
        <w:rPr>
          <w:rFonts w:ascii="Times New Roman" w:hAnsi="Times New Roman" w:cs="Times New Roman"/>
          <w:sz w:val="24"/>
          <w:szCs w:val="24"/>
        </w:rPr>
        <w:t xml:space="preserve">ализации;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предвидеть уровень усвоения знаний, его временных характеристик;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5) составлять план и последовательность действий;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6) осуществлять контроль по образцу и вносить необходимые коррективы;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7) адекватно оценивать правильность или ошиб</w:t>
      </w:r>
      <w:r w:rsidR="00D4232F">
        <w:rPr>
          <w:rFonts w:ascii="Times New Roman" w:hAnsi="Times New Roman" w:cs="Times New Roman"/>
          <w:sz w:val="24"/>
          <w:szCs w:val="24"/>
        </w:rPr>
        <w:t>очность выполнения учебной зада</w:t>
      </w:r>
      <w:r w:rsidRPr="00D4232F">
        <w:rPr>
          <w:rFonts w:ascii="Times New Roman" w:hAnsi="Times New Roman" w:cs="Times New Roman"/>
          <w:sz w:val="24"/>
          <w:szCs w:val="24"/>
        </w:rPr>
        <w:t xml:space="preserve">чи, её объективную трудность и собственные возможности её решения; </w:t>
      </w:r>
    </w:p>
    <w:p w:rsidR="00D21591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8) сличать способ действия и его результат с задан</w:t>
      </w:r>
      <w:r w:rsidR="00D4232F">
        <w:rPr>
          <w:rFonts w:ascii="Times New Roman" w:hAnsi="Times New Roman" w:cs="Times New Roman"/>
          <w:sz w:val="24"/>
          <w:szCs w:val="24"/>
        </w:rPr>
        <w:t>ным эталоном с целью обнару</w:t>
      </w:r>
      <w:r w:rsidRPr="00D4232F">
        <w:rPr>
          <w:rFonts w:ascii="Times New Roman" w:hAnsi="Times New Roman" w:cs="Times New Roman"/>
          <w:sz w:val="24"/>
          <w:szCs w:val="24"/>
        </w:rPr>
        <w:t xml:space="preserve">жения отклонений и отличий от эталона; </w:t>
      </w:r>
    </w:p>
    <w:p w:rsidR="00D4232F" w:rsidRPr="00D4232F" w:rsidRDefault="00D4232F" w:rsidP="00D423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получат возможность научиться: </w:t>
      </w:r>
    </w:p>
    <w:p w:rsidR="00D4232F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1)определять последовательность промежуточных целей и соответствующих им действий с учетом конечного результата.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2) предвидеть возможности получения конкретного результата при решении задач;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осуществлять констатирующий и прогнозирующий контроль по результату и по способу действия;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4) выделять и формулировать то, что усвоено и ч</w:t>
      </w:r>
      <w:r w:rsidR="00D4232F">
        <w:rPr>
          <w:rFonts w:ascii="Times New Roman" w:hAnsi="Times New Roman" w:cs="Times New Roman"/>
          <w:sz w:val="24"/>
          <w:szCs w:val="24"/>
        </w:rPr>
        <w:t xml:space="preserve">то нужно </w:t>
      </w:r>
      <w:proofErr w:type="gramStart"/>
      <w:r w:rsidR="00D4232F">
        <w:rPr>
          <w:rFonts w:ascii="Times New Roman" w:hAnsi="Times New Roman" w:cs="Times New Roman"/>
          <w:sz w:val="24"/>
          <w:szCs w:val="24"/>
        </w:rPr>
        <w:t>усвоить</w:t>
      </w:r>
      <w:proofErr w:type="gramEnd"/>
      <w:r w:rsidR="00D4232F">
        <w:rPr>
          <w:rFonts w:ascii="Times New Roman" w:hAnsi="Times New Roman" w:cs="Times New Roman"/>
          <w:sz w:val="24"/>
          <w:szCs w:val="24"/>
        </w:rPr>
        <w:t>, определять ка</w:t>
      </w:r>
      <w:r w:rsidRPr="00D4232F">
        <w:rPr>
          <w:rFonts w:ascii="Times New Roman" w:hAnsi="Times New Roman" w:cs="Times New Roman"/>
          <w:sz w:val="24"/>
          <w:szCs w:val="24"/>
        </w:rPr>
        <w:t xml:space="preserve">чество и уровень усвоения;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5) концентрировать волю для преодоления инте</w:t>
      </w:r>
      <w:r w:rsidR="00D4232F">
        <w:rPr>
          <w:rFonts w:ascii="Times New Roman" w:hAnsi="Times New Roman" w:cs="Times New Roman"/>
          <w:sz w:val="24"/>
          <w:szCs w:val="24"/>
        </w:rPr>
        <w:t>ллектуальных затруднений и физи</w:t>
      </w:r>
      <w:r w:rsidRPr="00D4232F">
        <w:rPr>
          <w:rFonts w:ascii="Times New Roman" w:hAnsi="Times New Roman" w:cs="Times New Roman"/>
          <w:sz w:val="24"/>
          <w:szCs w:val="24"/>
        </w:rPr>
        <w:t xml:space="preserve">ческих препятствий; </w:t>
      </w:r>
    </w:p>
    <w:p w:rsidR="00D21591" w:rsidRPr="00D4232F" w:rsidRDefault="00D4232F" w:rsidP="00D423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21591" w:rsidRPr="00D4232F">
        <w:rPr>
          <w:rFonts w:ascii="Times New Roman" w:hAnsi="Times New Roman" w:cs="Times New Roman"/>
          <w:b/>
          <w:sz w:val="24"/>
          <w:szCs w:val="24"/>
        </w:rPr>
        <w:t>ознавательные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научатся: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1) самостоятельно выделять и формулировать познавательную цель;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2) использовать общие приёмы решения задач;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применять правила и пользоваться инструкциями и освоенными закономерностями;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осуществлять смысловое чтение;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5) создавать, применять и преобразовывать знако</w:t>
      </w:r>
      <w:r w:rsidR="00D4232F">
        <w:rPr>
          <w:rFonts w:ascii="Times New Roman" w:hAnsi="Times New Roman" w:cs="Times New Roman"/>
          <w:sz w:val="24"/>
          <w:szCs w:val="24"/>
        </w:rPr>
        <w:t>во-символические средства, моде</w:t>
      </w:r>
      <w:r w:rsidRPr="00D4232F">
        <w:rPr>
          <w:rFonts w:ascii="Times New Roman" w:hAnsi="Times New Roman" w:cs="Times New Roman"/>
          <w:sz w:val="24"/>
          <w:szCs w:val="24"/>
        </w:rPr>
        <w:t xml:space="preserve">ли и схемы для решения задач;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6) самостоятельно ставить цели, выбирать и создавать алгоритмы для решения учебных математических проблем;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7) понимать сущность алгоритмических предпис</w:t>
      </w:r>
      <w:r w:rsidR="00D4232F">
        <w:rPr>
          <w:rFonts w:ascii="Times New Roman" w:hAnsi="Times New Roman" w:cs="Times New Roman"/>
          <w:sz w:val="24"/>
          <w:szCs w:val="24"/>
        </w:rPr>
        <w:t>аний и уметь действовать в соот</w:t>
      </w:r>
      <w:r w:rsidRPr="00D4232F">
        <w:rPr>
          <w:rFonts w:ascii="Times New Roman" w:hAnsi="Times New Roman" w:cs="Times New Roman"/>
          <w:sz w:val="24"/>
          <w:szCs w:val="24"/>
        </w:rPr>
        <w:t xml:space="preserve">ветствии с предложенным алгоритмом;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8) понимать и использовать математические средства наглядности (р</w:t>
      </w:r>
      <w:r w:rsidR="00D4232F">
        <w:rPr>
          <w:rFonts w:ascii="Times New Roman" w:hAnsi="Times New Roman" w:cs="Times New Roman"/>
          <w:sz w:val="24"/>
          <w:szCs w:val="24"/>
        </w:rPr>
        <w:t>исунки, черте</w:t>
      </w:r>
      <w:r w:rsidRPr="00D4232F">
        <w:rPr>
          <w:rFonts w:ascii="Times New Roman" w:hAnsi="Times New Roman" w:cs="Times New Roman"/>
          <w:sz w:val="24"/>
          <w:szCs w:val="24"/>
        </w:rPr>
        <w:t xml:space="preserve">жи, схемы и др.) для иллюстрации, интерпретации, аргументации; </w:t>
      </w:r>
    </w:p>
    <w:p w:rsidR="00D21591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9) находить в различных источниках информа</w:t>
      </w:r>
      <w:r w:rsidR="00D4232F">
        <w:rPr>
          <w:rFonts w:ascii="Times New Roman" w:hAnsi="Times New Roman" w:cs="Times New Roman"/>
          <w:sz w:val="24"/>
          <w:szCs w:val="24"/>
        </w:rPr>
        <w:t>цию, необходимую для решения ма</w:t>
      </w:r>
      <w:r w:rsidRPr="00D4232F">
        <w:rPr>
          <w:rFonts w:ascii="Times New Roman" w:hAnsi="Times New Roman" w:cs="Times New Roman"/>
          <w:sz w:val="24"/>
          <w:szCs w:val="24"/>
        </w:rPr>
        <w:t xml:space="preserve">тематических проблем, и представлять её в понятной </w:t>
      </w:r>
      <w:r w:rsidR="00D4232F">
        <w:rPr>
          <w:rFonts w:ascii="Times New Roman" w:hAnsi="Times New Roman" w:cs="Times New Roman"/>
          <w:sz w:val="24"/>
          <w:szCs w:val="24"/>
        </w:rPr>
        <w:t>форме; принимать решение в усло</w:t>
      </w:r>
      <w:r w:rsidRPr="00D4232F">
        <w:rPr>
          <w:rFonts w:ascii="Times New Roman" w:hAnsi="Times New Roman" w:cs="Times New Roman"/>
          <w:sz w:val="24"/>
          <w:szCs w:val="24"/>
        </w:rPr>
        <w:t xml:space="preserve">виях неполной и избыточной, точной и вероятностной информации; </w:t>
      </w:r>
    </w:p>
    <w:p w:rsidR="00D4232F" w:rsidRPr="00D4232F" w:rsidRDefault="00D4232F" w:rsidP="00D423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получат возможность научиться: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1) устанавливать причинно-следственные связи; строить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, умозаключения (индуктивные, дедуктивные и по аналогии) и выводы;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2) формировать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232F">
        <w:rPr>
          <w:rFonts w:ascii="Times New Roman" w:hAnsi="Times New Roman" w:cs="Times New Roman"/>
          <w:sz w:val="24"/>
          <w:szCs w:val="24"/>
        </w:rPr>
        <w:t>общепользовательс</w:t>
      </w:r>
      <w:r w:rsidR="00D4232F">
        <w:rPr>
          <w:rFonts w:ascii="Times New Roman" w:hAnsi="Times New Roman" w:cs="Times New Roman"/>
          <w:sz w:val="24"/>
          <w:szCs w:val="24"/>
        </w:rPr>
        <w:t>кую</w:t>
      </w:r>
      <w:proofErr w:type="spellEnd"/>
      <w:r w:rsidR="00D4232F">
        <w:rPr>
          <w:rFonts w:ascii="Times New Roman" w:hAnsi="Times New Roman" w:cs="Times New Roman"/>
          <w:sz w:val="24"/>
          <w:szCs w:val="24"/>
        </w:rPr>
        <w:t xml:space="preserve"> компетентности в области ис</w:t>
      </w:r>
      <w:r w:rsidRPr="00D4232F">
        <w:rPr>
          <w:rFonts w:ascii="Times New Roman" w:hAnsi="Times New Roman" w:cs="Times New Roman"/>
          <w:sz w:val="24"/>
          <w:szCs w:val="24"/>
        </w:rPr>
        <w:t xml:space="preserve">пользования информационно-коммуникационных технологий (ИКТ-компетентности);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видеть математическую задачу в других дисциплинах, в окружающей жизни;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выдвигать гипотезы при решении учебных задач и понимать необходимость их проверки;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5) планировать и осуществлять деятельность, н</w:t>
      </w:r>
      <w:r w:rsidR="00D4232F">
        <w:rPr>
          <w:rFonts w:ascii="Times New Roman" w:hAnsi="Times New Roman" w:cs="Times New Roman"/>
          <w:sz w:val="24"/>
          <w:szCs w:val="24"/>
        </w:rPr>
        <w:t>аправленную на решение задач ис</w:t>
      </w:r>
      <w:r w:rsidRPr="00D4232F">
        <w:rPr>
          <w:rFonts w:ascii="Times New Roman" w:hAnsi="Times New Roman" w:cs="Times New Roman"/>
          <w:sz w:val="24"/>
          <w:szCs w:val="24"/>
        </w:rPr>
        <w:t xml:space="preserve">следовательского характера;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6) выбирать наиболее рациональные и эффективные способы решения задач;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7) интерпретировать информацию (структурировать, переводить сплошной текст в таблицу, презентовать полученную информацию, в том числе с помощью ИКТ);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8) оценивать информацию (критическая оценка, оценка достоверности);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9) устанавливать причинно-следственные связи, выстраивать рассуждения, обобщения;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591" w:rsidRPr="00D4232F" w:rsidRDefault="00D4232F" w:rsidP="00D423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21591" w:rsidRPr="00D4232F">
        <w:rPr>
          <w:rFonts w:ascii="Times New Roman" w:hAnsi="Times New Roman" w:cs="Times New Roman"/>
          <w:b/>
          <w:sz w:val="24"/>
          <w:szCs w:val="24"/>
        </w:rPr>
        <w:t>оммуникативные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научатся: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сверстниками: определять цели, распределять функции и роли участников;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взаимодействовать и находить общие способы работы; работать в группе</w:t>
      </w:r>
      <w:r w:rsidR="00D4232F">
        <w:rPr>
          <w:rFonts w:ascii="Times New Roman" w:hAnsi="Times New Roman" w:cs="Times New Roman"/>
          <w:sz w:val="24"/>
          <w:szCs w:val="24"/>
        </w:rPr>
        <w:t>: нахо</w:t>
      </w:r>
      <w:r w:rsidRPr="00D4232F">
        <w:rPr>
          <w:rFonts w:ascii="Times New Roman" w:hAnsi="Times New Roman" w:cs="Times New Roman"/>
          <w:sz w:val="24"/>
          <w:szCs w:val="24"/>
        </w:rPr>
        <w:t xml:space="preserve">дить общее решение и разрешать конфликты на основе </w:t>
      </w:r>
      <w:r w:rsidR="00D4232F">
        <w:rPr>
          <w:rFonts w:ascii="Times New Roman" w:hAnsi="Times New Roman" w:cs="Times New Roman"/>
          <w:sz w:val="24"/>
          <w:szCs w:val="24"/>
        </w:rPr>
        <w:t>согласования позиций и учёта ин</w:t>
      </w:r>
      <w:r w:rsidRPr="00D4232F">
        <w:rPr>
          <w:rFonts w:ascii="Times New Roman" w:hAnsi="Times New Roman" w:cs="Times New Roman"/>
          <w:sz w:val="24"/>
          <w:szCs w:val="24"/>
        </w:rPr>
        <w:t>тересов; слушать партнёра; формулировать, аргументировать и отстаивать своё мнение;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прогнозировать возникновение конфликтов при наличии разных точек зрения;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разрешать конфликты на основе учёта интересов и позиций всех участников;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5) координировать и принимать различные позиции во взаимодействии;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6) аргументировать свою позицию и координировать её с позициями партнёров в    сотрудничестве при выработке общего решения в совместной деятельности.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D21591" w:rsidRPr="00D4232F" w:rsidRDefault="00D21591" w:rsidP="00D423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Предметные: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научатся: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1) работать с геометрическим текстом (структурирование, извлечение необходимой информации), точно и грамотно выражать свои мысли </w:t>
      </w:r>
      <w:r w:rsidR="00D4232F">
        <w:rPr>
          <w:rFonts w:ascii="Times New Roman" w:hAnsi="Times New Roman" w:cs="Times New Roman"/>
          <w:sz w:val="24"/>
          <w:szCs w:val="24"/>
        </w:rPr>
        <w:t>в устной и письменной речи, при</w:t>
      </w:r>
      <w:r w:rsidRPr="00D4232F">
        <w:rPr>
          <w:rFonts w:ascii="Times New Roman" w:hAnsi="Times New Roman" w:cs="Times New Roman"/>
          <w:sz w:val="24"/>
          <w:szCs w:val="24"/>
        </w:rPr>
        <w:t xml:space="preserve">меняя математическую терминологию и символику, использовать различные языки </w:t>
      </w:r>
      <w:r w:rsidRPr="00D4232F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математики (словесный, символический, графический), обосновывать суждения, проводить классификацию;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4232F">
        <w:rPr>
          <w:rFonts w:ascii="Times New Roman" w:hAnsi="Times New Roman" w:cs="Times New Roman"/>
          <w:sz w:val="24"/>
          <w:szCs w:val="24"/>
        </w:rPr>
        <w:t xml:space="preserve">2) владеть базовым понятийным аппаратом: иметь представление о числе, дроби, об основных геометрических объектах (точка, прямая, ломаная, угол, многоугольник, круг, окружность); </w:t>
      </w:r>
      <w:proofErr w:type="gramEnd"/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3)измерять длины отрезков, величины углов;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владеть навыками устных, письменных, инструментальных вычислений;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5) пользоваться изученными геометрическими формулами; </w:t>
      </w:r>
    </w:p>
    <w:p w:rsidR="00D21591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6) пользоваться предметным указателем энциклопедий и справочников для нахождения информации; </w:t>
      </w:r>
    </w:p>
    <w:p w:rsidR="00D4232F" w:rsidRPr="00D4232F" w:rsidRDefault="00D4232F" w:rsidP="00D423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4232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учащиеся получат возможность научиться: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1) выполнять арифметические преобразования выражений, применять их для решения геометрических задач и задач, возникающих в смежных учебных предметах;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2)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3)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явлений; </w:t>
      </w:r>
    </w:p>
    <w:p w:rsidR="00D21591" w:rsidRPr="00D4232F" w:rsidRDefault="00D21591" w:rsidP="00D4232F">
      <w:pPr>
        <w:pStyle w:val="a3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4) основным способам представления и анализа статистических данных; решать задачи с помощью перебора возможных вариантов. </w:t>
      </w:r>
    </w:p>
    <w:p w:rsidR="00B9663E" w:rsidRDefault="00B9663E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32F" w:rsidRPr="00D4232F" w:rsidRDefault="00D4232F" w:rsidP="00B966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591" w:rsidRPr="00D4232F" w:rsidRDefault="006B17B6" w:rsidP="00B9663E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Style w:val="dash0410005f0431005f0437005f0430005f0446005f0020005f0441005f043f005f0438005f0441005f043a005f0430005f005fchar1char1"/>
          <w:b/>
        </w:rPr>
      </w:pPr>
      <w:r w:rsidRPr="00D4232F">
        <w:rPr>
          <w:rStyle w:val="dash0410005f0431005f0437005f0430005f0446005f0020005f0441005f043f005f0438005f0441005f043a005f0430005f005fchar1char1"/>
          <w:b/>
        </w:rPr>
        <w:lastRenderedPageBreak/>
        <w:t xml:space="preserve">Содержание </w:t>
      </w:r>
      <w:r w:rsidR="007C445E" w:rsidRPr="00D4232F">
        <w:rPr>
          <w:rStyle w:val="dash0410005f0431005f0437005f0430005f0446005f0020005f0441005f043f005f0438005f0441005f043a005f0430005f005fchar1char1"/>
          <w:b/>
        </w:rPr>
        <w:t>курса геометрии</w:t>
      </w:r>
    </w:p>
    <w:p w:rsidR="006B17B6" w:rsidRPr="00D4232F" w:rsidRDefault="00D21591" w:rsidP="00B9663E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Style w:val="dash0410005f0431005f0437005f0430005f0446005f0020005f0441005f043f005f0438005f0441005f043a005f0430005f005fchar1char1"/>
          <w:b/>
        </w:rPr>
      </w:pPr>
      <w:r w:rsidRPr="00D4232F">
        <w:rPr>
          <w:rStyle w:val="dash0410005f0431005f0437005f0430005f0446005f0020005f0441005f043f005f0438005f0441005f043a005f0430005f005fchar1char1"/>
          <w:b/>
        </w:rPr>
        <w:t>7класс</w:t>
      </w:r>
      <w:r w:rsidR="007C445E" w:rsidRPr="00D4232F">
        <w:rPr>
          <w:rStyle w:val="dash0410005f0431005f0437005f0430005f0446005f0020005f0441005f043f005f0438005f0441005f043a005f0430005f005fchar1char1"/>
          <w:b/>
        </w:rPr>
        <w:t xml:space="preserve"> </w:t>
      </w:r>
    </w:p>
    <w:p w:rsidR="00D21591" w:rsidRPr="00D4232F" w:rsidRDefault="00D21591" w:rsidP="00D21591">
      <w:pPr>
        <w:shd w:val="clear" w:color="auto" w:fill="FFFFFF"/>
        <w:tabs>
          <w:tab w:val="left" w:pos="6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Начальные геометрические сведения (11 часов)</w:t>
      </w:r>
    </w:p>
    <w:p w:rsidR="00D21591" w:rsidRPr="00D4232F" w:rsidRDefault="00D21591" w:rsidP="00D21591">
      <w:pPr>
        <w:shd w:val="clear" w:color="auto" w:fill="FFFFFF"/>
        <w:spacing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зок, луч, угол. Понятие равенства геометрических фигур. Срав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D21591" w:rsidRPr="00D4232F" w:rsidRDefault="00B82BA5" w:rsidP="00D21591">
      <w:pPr>
        <w:shd w:val="clear" w:color="auto" w:fill="FFFFFF"/>
        <w:tabs>
          <w:tab w:val="left" w:pos="68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Треугольники (17</w:t>
      </w:r>
      <w:r w:rsidR="00D21591"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D21591" w:rsidRPr="00D4232F" w:rsidRDefault="00D21591" w:rsidP="00D21591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Треугольник. Признаки равенства треугольников. Перпенди</w:t>
      </w:r>
      <w:r w:rsidRPr="00D4232F">
        <w:rPr>
          <w:rFonts w:ascii="Times New Roman" w:hAnsi="Times New Roman" w:cs="Times New Roman"/>
          <w:sz w:val="24"/>
          <w:szCs w:val="24"/>
        </w:rPr>
        <w:softHyphen/>
        <w:t xml:space="preserve">куляр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ние с помощью циркуля и линейки.</w:t>
      </w:r>
    </w:p>
    <w:p w:rsidR="00D21591" w:rsidRPr="00D4232F" w:rsidRDefault="00B82BA5" w:rsidP="00D21591">
      <w:pPr>
        <w:shd w:val="clear" w:color="auto" w:fill="FFFFFF"/>
        <w:tabs>
          <w:tab w:val="left" w:pos="63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232F">
        <w:rPr>
          <w:rFonts w:ascii="Times New Roman" w:hAnsi="Times New Roman" w:cs="Times New Roman"/>
          <w:b/>
          <w:bCs/>
          <w:sz w:val="24"/>
          <w:szCs w:val="24"/>
        </w:rPr>
        <w:t>Параллельные</w:t>
      </w:r>
      <w:proofErr w:type="gramEnd"/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прямые (13</w:t>
      </w:r>
      <w:r w:rsidR="00D21591"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D21591" w:rsidRPr="00D4232F" w:rsidRDefault="00D21591" w:rsidP="00D21591">
      <w:pPr>
        <w:shd w:val="clear" w:color="auto" w:fill="FFFFFF"/>
        <w:spacing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прямых.</w:t>
      </w:r>
    </w:p>
    <w:p w:rsidR="00D21591" w:rsidRPr="00D4232F" w:rsidRDefault="00D21591" w:rsidP="00D21591">
      <w:pPr>
        <w:shd w:val="clear" w:color="auto" w:fill="FFFFFF"/>
        <w:tabs>
          <w:tab w:val="left" w:pos="-1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Соотношения </w:t>
      </w:r>
      <w:r w:rsidRPr="00D4232F">
        <w:rPr>
          <w:rFonts w:ascii="Times New Roman" w:hAnsi="Times New Roman" w:cs="Times New Roman"/>
          <w:b/>
          <w:sz w:val="24"/>
          <w:szCs w:val="24"/>
        </w:rPr>
        <w:t xml:space="preserve">между </w:t>
      </w:r>
      <w:r w:rsidRPr="00D4232F">
        <w:rPr>
          <w:rFonts w:ascii="Times New Roman" w:hAnsi="Times New Roman" w:cs="Times New Roman"/>
          <w:b/>
          <w:bCs/>
          <w:sz w:val="24"/>
          <w:szCs w:val="24"/>
        </w:rPr>
        <w:t>сторонами и углами треугольника</w:t>
      </w:r>
      <w:r w:rsidRPr="00D42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BA5" w:rsidRPr="00D4232F">
        <w:rPr>
          <w:rFonts w:ascii="Times New Roman" w:hAnsi="Times New Roman" w:cs="Times New Roman"/>
          <w:b/>
          <w:bCs/>
          <w:sz w:val="24"/>
          <w:szCs w:val="24"/>
        </w:rPr>
        <w:t>(19</w:t>
      </w:r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D21591" w:rsidRPr="00D4232F" w:rsidRDefault="00D21591" w:rsidP="00D21591">
      <w:pPr>
        <w:shd w:val="clear" w:color="auto" w:fill="FFFFFF"/>
        <w:tabs>
          <w:tab w:val="left" w:pos="-180"/>
        </w:tabs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Сумма углов треугольника.  Соотношение между сторонами</w:t>
      </w:r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32F">
        <w:rPr>
          <w:rFonts w:ascii="Times New Roman" w:hAnsi="Times New Roman" w:cs="Times New Roman"/>
          <w:sz w:val="24"/>
          <w:szCs w:val="24"/>
        </w:rPr>
        <w:t>и углами треугольника. Неравенство треугольника. Прямоуголь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ные треугольники, их свойства и признаки равенства. Расстоя</w:t>
      </w:r>
      <w:r w:rsidRPr="00D4232F">
        <w:rPr>
          <w:rFonts w:ascii="Times New Roman" w:hAnsi="Times New Roman" w:cs="Times New Roman"/>
          <w:sz w:val="24"/>
          <w:szCs w:val="24"/>
        </w:rPr>
        <w:softHyphen/>
        <w:t xml:space="preserve">ние от точки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D4232F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D4232F">
        <w:rPr>
          <w:rFonts w:ascii="Times New Roman" w:hAnsi="Times New Roman" w:cs="Times New Roman"/>
          <w:sz w:val="24"/>
          <w:szCs w:val="24"/>
        </w:rPr>
        <w:t xml:space="preserve"> пря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мыми. Построение треугольника по трем элементам.</w:t>
      </w:r>
    </w:p>
    <w:p w:rsidR="00D21591" w:rsidRPr="00D4232F" w:rsidRDefault="00D21591" w:rsidP="00D21591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Повторение. Решение за</w:t>
      </w:r>
      <w:r w:rsidR="00B82BA5" w:rsidRPr="00D4232F">
        <w:rPr>
          <w:rFonts w:ascii="Times New Roman" w:hAnsi="Times New Roman" w:cs="Times New Roman"/>
          <w:b/>
          <w:bCs/>
          <w:sz w:val="24"/>
          <w:szCs w:val="24"/>
        </w:rPr>
        <w:t>дач (10</w:t>
      </w:r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B82BA5" w:rsidRPr="00D4232F" w:rsidRDefault="00B82BA5" w:rsidP="00B82BA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8кл</w:t>
      </w:r>
    </w:p>
    <w:p w:rsidR="00B82BA5" w:rsidRPr="00D4232F" w:rsidRDefault="00B82BA5" w:rsidP="00B82BA5">
      <w:pPr>
        <w:shd w:val="clear" w:color="auto" w:fill="FFFFFF"/>
        <w:tabs>
          <w:tab w:val="left" w:pos="64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Четырехугольники (14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Многоугольник, выпуклый многоугольник, четырехуголь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ник. Параллелограмм, его свойства и признаки. Трапеция. Пря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моугольник, ромб, квадрат, их свойства. Осевая и центральная симметрии.</w:t>
      </w:r>
    </w:p>
    <w:p w:rsidR="00B82BA5" w:rsidRPr="00D4232F" w:rsidRDefault="00B82BA5" w:rsidP="00B82BA5">
      <w:pPr>
        <w:spacing w:line="240" w:lineRule="auto"/>
        <w:ind w:righ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Площадь (14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Понятие площади многоугольника. Площади прямоуголь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ника, параллелограмма, треугольника, трапеции. Теорема Пи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фагора.</w:t>
      </w:r>
    </w:p>
    <w:p w:rsidR="00B82BA5" w:rsidRPr="00D4232F" w:rsidRDefault="00B82BA5" w:rsidP="00B82BA5">
      <w:pPr>
        <w:spacing w:line="240" w:lineRule="auto"/>
        <w:ind w:righ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Подобные треугольники (19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ника.</w:t>
      </w:r>
    </w:p>
    <w:p w:rsidR="00B82BA5" w:rsidRPr="00D4232F" w:rsidRDefault="00B82BA5" w:rsidP="00B82BA5">
      <w:pPr>
        <w:shd w:val="clear" w:color="auto" w:fill="FFFFFF"/>
        <w:tabs>
          <w:tab w:val="left" w:pos="62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Окружность (16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31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B82BA5" w:rsidRDefault="00B82BA5" w:rsidP="00B82BA5">
      <w:pPr>
        <w:shd w:val="clear" w:color="auto" w:fill="FFFFFF"/>
        <w:tabs>
          <w:tab w:val="left" w:pos="629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Повторение. Решение задач (5 часов)</w:t>
      </w:r>
    </w:p>
    <w:p w:rsidR="00D4232F" w:rsidRPr="00D4232F" w:rsidRDefault="00D4232F" w:rsidP="00B82BA5">
      <w:pPr>
        <w:shd w:val="clear" w:color="auto" w:fill="FFFFFF"/>
        <w:tabs>
          <w:tab w:val="left" w:pos="629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BA5" w:rsidRPr="00D4232F" w:rsidRDefault="00B82BA5" w:rsidP="00B82BA5">
      <w:pPr>
        <w:shd w:val="clear" w:color="auto" w:fill="FFFFFF"/>
        <w:tabs>
          <w:tab w:val="left" w:pos="629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lastRenderedPageBreak/>
        <w:t>9кл</w:t>
      </w:r>
    </w:p>
    <w:p w:rsidR="00B82BA5" w:rsidRPr="00D4232F" w:rsidRDefault="00B82BA5" w:rsidP="00B82BA5">
      <w:pPr>
        <w:shd w:val="clear" w:color="auto" w:fill="FFFFFF"/>
        <w:tabs>
          <w:tab w:val="left" w:pos="61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Векторы. Метод координат (22 часа)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31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82BA5" w:rsidRPr="00D4232F" w:rsidRDefault="00B82BA5" w:rsidP="00B82BA5">
      <w:pPr>
        <w:spacing w:line="240" w:lineRule="auto"/>
        <w:ind w:righ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Соотношения между сторонами и углами треугольника. Скалярное произведение векторов (12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31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Синус, косинус и тангенс угла. Теоремы синусов и косину</w:t>
      </w:r>
      <w:r w:rsidRPr="00D4232F">
        <w:rPr>
          <w:rFonts w:ascii="Times New Roman" w:hAnsi="Times New Roman" w:cs="Times New Roman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B82BA5" w:rsidRPr="00D4232F" w:rsidRDefault="00B82BA5" w:rsidP="00B82BA5">
      <w:pPr>
        <w:spacing w:line="240" w:lineRule="auto"/>
        <w:ind w:righ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Длина окружности и площадь круга (12 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  Площадь круга.</w:t>
      </w:r>
    </w:p>
    <w:p w:rsidR="00B82BA5" w:rsidRPr="00D4232F" w:rsidRDefault="00B82BA5" w:rsidP="00B82BA5">
      <w:pPr>
        <w:spacing w:line="240" w:lineRule="auto"/>
        <w:ind w:right="-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Движения (8часов)</w:t>
      </w:r>
    </w:p>
    <w:p w:rsidR="00B82BA5" w:rsidRPr="00D4232F" w:rsidRDefault="00B82BA5" w:rsidP="00B82BA5">
      <w:pPr>
        <w:shd w:val="clear" w:color="auto" w:fill="FFFFFF"/>
        <w:spacing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D4232F">
        <w:rPr>
          <w:rFonts w:ascii="Times New Roman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D4232F" w:rsidRPr="00D4232F" w:rsidRDefault="00D4232F" w:rsidP="00D423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2F">
        <w:rPr>
          <w:rFonts w:ascii="Times New Roman" w:eastAsia="Times New Roman" w:hAnsi="Times New Roman" w:cs="Times New Roman"/>
          <w:b/>
          <w:sz w:val="24"/>
          <w:szCs w:val="24"/>
        </w:rPr>
        <w:t>Начальные сведения из стереометрии (4ч.)</w:t>
      </w:r>
    </w:p>
    <w:p w:rsidR="00B82BA5" w:rsidRPr="00D4232F" w:rsidRDefault="00B82BA5" w:rsidP="00B82BA5">
      <w:pPr>
        <w:shd w:val="clear" w:color="auto" w:fill="FFFFFF"/>
        <w:tabs>
          <w:tab w:val="left" w:pos="6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 xml:space="preserve">Об аксиомах геометрии (2 часа) </w:t>
      </w:r>
      <w:r w:rsidRPr="00D4232F">
        <w:rPr>
          <w:rFonts w:ascii="Times New Roman" w:hAnsi="Times New Roman" w:cs="Times New Roman"/>
          <w:sz w:val="24"/>
          <w:szCs w:val="24"/>
        </w:rPr>
        <w:t>Беседа об аксиомах геометрии.</w:t>
      </w:r>
    </w:p>
    <w:p w:rsidR="007C445E" w:rsidRDefault="00B82BA5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32F">
        <w:rPr>
          <w:rFonts w:ascii="Times New Roman" w:hAnsi="Times New Roman" w:cs="Times New Roman"/>
          <w:b/>
          <w:bCs/>
          <w:sz w:val="24"/>
          <w:szCs w:val="24"/>
        </w:rPr>
        <w:t>Повторение. Решение задач (8 часов)</w:t>
      </w: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2F" w:rsidRPr="00D4232F" w:rsidRDefault="00D4232F" w:rsidP="00B82BA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7B6" w:rsidRDefault="007C445E" w:rsidP="00D4232F">
      <w:pPr>
        <w:spacing w:after="0"/>
        <w:jc w:val="center"/>
        <w:rPr>
          <w:rStyle w:val="dash0410005f0431005f0437005f0430005f0446005f0020005f0441005f043f005f0438005f0441005f043a005f0430005f005fchar1char1"/>
          <w:b/>
        </w:rPr>
      </w:pPr>
      <w:r w:rsidRPr="00D4232F">
        <w:rPr>
          <w:rStyle w:val="dash0410005f0431005f0437005f0430005f0446005f0020005f0441005f043f005f0438005f0441005f043a005f0430005f005fchar1char1"/>
          <w:b/>
        </w:rPr>
        <w:lastRenderedPageBreak/>
        <w:t>Тематическое планирование</w:t>
      </w:r>
    </w:p>
    <w:p w:rsidR="00D4232F" w:rsidRPr="00D4232F" w:rsidRDefault="00D4232F" w:rsidP="00D4232F">
      <w:pPr>
        <w:spacing w:after="0"/>
        <w:jc w:val="center"/>
        <w:rPr>
          <w:rStyle w:val="dash0410005f0431005f0437005f0430005f0446005f0020005f0441005f043f005f0438005f0441005f043a005f0430005f005fchar1char1"/>
          <w:b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596"/>
        <w:gridCol w:w="1558"/>
        <w:gridCol w:w="68"/>
        <w:gridCol w:w="1949"/>
      </w:tblGrid>
      <w:tr w:rsidR="007C445E" w:rsidRPr="00D4232F" w:rsidTr="00B658F6">
        <w:tc>
          <w:tcPr>
            <w:tcW w:w="8948" w:type="dxa"/>
            <w:gridSpan w:val="5"/>
            <w:tcBorders>
              <w:top w:val="nil"/>
              <w:left w:val="nil"/>
              <w:right w:val="nil"/>
            </w:tcBorders>
          </w:tcPr>
          <w:p w:rsidR="007C445E" w:rsidRPr="00D4232F" w:rsidRDefault="007C445E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B658F6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4596" w:type="dxa"/>
            <w:vAlign w:val="center"/>
          </w:tcPr>
          <w:p w:rsidR="00B658F6" w:rsidRPr="00B658F6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  <w:p w:rsidR="00B658F6" w:rsidRPr="00B658F6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B658F6" w:rsidRPr="00B658F6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49" w:type="dxa"/>
            <w:vAlign w:val="center"/>
          </w:tcPr>
          <w:p w:rsidR="00B658F6" w:rsidRPr="00B658F6" w:rsidRDefault="00B658F6" w:rsidP="00B6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626" w:type="dxa"/>
            <w:gridSpan w:val="2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9" w:type="dxa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626" w:type="dxa"/>
            <w:gridSpan w:val="2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626" w:type="dxa"/>
            <w:gridSpan w:val="2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626" w:type="dxa"/>
            <w:gridSpan w:val="2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9" w:type="dxa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626" w:type="dxa"/>
            <w:gridSpan w:val="2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9" w:type="dxa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26" w:type="dxa"/>
            <w:gridSpan w:val="2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</w:t>
            </w:r>
          </w:p>
        </w:tc>
        <w:tc>
          <w:tcPr>
            <w:tcW w:w="1949" w:type="dxa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C445E" w:rsidRPr="00D4232F" w:rsidTr="009156A5">
        <w:tc>
          <w:tcPr>
            <w:tcW w:w="8948" w:type="dxa"/>
            <w:gridSpan w:val="5"/>
            <w:tcBorders>
              <w:top w:val="nil"/>
              <w:left w:val="nil"/>
              <w:right w:val="nil"/>
            </w:tcBorders>
          </w:tcPr>
          <w:p w:rsidR="007C445E" w:rsidRPr="00D4232F" w:rsidRDefault="007C445E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C445E" w:rsidRPr="00D4232F" w:rsidRDefault="007C445E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4596" w:type="dxa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17" w:type="dxa"/>
            <w:gridSpan w:val="2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1558" w:type="dxa"/>
            <w:vAlign w:val="center"/>
          </w:tcPr>
          <w:p w:rsidR="00B658F6" w:rsidRPr="00D4232F" w:rsidRDefault="00B658F6" w:rsidP="002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  <w:gridSpan w:val="2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8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</w:t>
            </w:r>
          </w:p>
        </w:tc>
        <w:tc>
          <w:tcPr>
            <w:tcW w:w="2017" w:type="dxa"/>
            <w:gridSpan w:val="2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658F6" w:rsidRPr="00D4232F" w:rsidTr="009156A5">
        <w:tc>
          <w:tcPr>
            <w:tcW w:w="8948" w:type="dxa"/>
            <w:gridSpan w:val="5"/>
            <w:tcBorders>
              <w:left w:val="nil"/>
              <w:right w:val="nil"/>
            </w:tcBorders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B658F6" w:rsidRPr="00D4232F" w:rsidTr="001A091A">
        <w:tc>
          <w:tcPr>
            <w:tcW w:w="777" w:type="dxa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4596" w:type="dxa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17" w:type="dxa"/>
            <w:gridSpan w:val="2"/>
            <w:vAlign w:val="center"/>
          </w:tcPr>
          <w:p w:rsidR="00B658F6" w:rsidRPr="00B658F6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8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2F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1558" w:type="dxa"/>
          </w:tcPr>
          <w:p w:rsidR="00B658F6" w:rsidRPr="00D4232F" w:rsidRDefault="00B658F6" w:rsidP="002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558" w:type="dxa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  <w:gridSpan w:val="2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8F6" w:rsidRPr="00D4232F" w:rsidTr="00B658F6">
        <w:tc>
          <w:tcPr>
            <w:tcW w:w="777" w:type="dxa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8" w:type="dxa"/>
            <w:vAlign w:val="center"/>
          </w:tcPr>
          <w:p w:rsidR="00B658F6" w:rsidRPr="00D4232F" w:rsidRDefault="00B658F6" w:rsidP="00B9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2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 ч</w:t>
            </w:r>
          </w:p>
        </w:tc>
        <w:tc>
          <w:tcPr>
            <w:tcW w:w="2017" w:type="dxa"/>
            <w:gridSpan w:val="2"/>
            <w:vAlign w:val="center"/>
          </w:tcPr>
          <w:p w:rsidR="00B658F6" w:rsidRPr="00D4232F" w:rsidRDefault="00B658F6" w:rsidP="00B6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7C445E" w:rsidRPr="00D4232F" w:rsidRDefault="007C445E" w:rsidP="00B96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BA2" w:rsidRPr="00D4232F" w:rsidRDefault="007E7BA2" w:rsidP="00B96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BA2" w:rsidRPr="00D4232F" w:rsidRDefault="007E7BA2" w:rsidP="00B96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BA2" w:rsidRPr="00D4232F" w:rsidRDefault="007E7BA2" w:rsidP="00B96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194" w:rsidRPr="00D4232F" w:rsidRDefault="00980194" w:rsidP="00B966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0194" w:rsidRPr="00D4232F" w:rsidSect="00011EF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3C5"/>
    <w:multiLevelType w:val="hybridMultilevel"/>
    <w:tmpl w:val="6A800CB4"/>
    <w:lvl w:ilvl="0" w:tplc="A12CBC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E76BB"/>
    <w:multiLevelType w:val="hybridMultilevel"/>
    <w:tmpl w:val="5AC6D8B0"/>
    <w:lvl w:ilvl="0" w:tplc="62A84A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E36372"/>
    <w:multiLevelType w:val="hybridMultilevel"/>
    <w:tmpl w:val="C6FEB5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D22F11"/>
    <w:multiLevelType w:val="hybridMultilevel"/>
    <w:tmpl w:val="DDAA62E2"/>
    <w:lvl w:ilvl="0" w:tplc="76E01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1C7AC0"/>
    <w:multiLevelType w:val="hybridMultilevel"/>
    <w:tmpl w:val="F8649FBC"/>
    <w:lvl w:ilvl="0" w:tplc="4A96BB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AF2955"/>
    <w:multiLevelType w:val="hybridMultilevel"/>
    <w:tmpl w:val="BB2E7A9C"/>
    <w:lvl w:ilvl="0" w:tplc="D6BA5420">
      <w:start w:val="1"/>
      <w:numFmt w:val="decimal"/>
      <w:lvlText w:val="%1)"/>
      <w:lvlJc w:val="left"/>
      <w:pPr>
        <w:ind w:left="94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52EF68A3"/>
    <w:multiLevelType w:val="hybridMultilevel"/>
    <w:tmpl w:val="09C88162"/>
    <w:lvl w:ilvl="0" w:tplc="75E8D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B64C80"/>
    <w:multiLevelType w:val="hybridMultilevel"/>
    <w:tmpl w:val="3AE02F02"/>
    <w:lvl w:ilvl="0" w:tplc="8D1C067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DE1C15"/>
    <w:multiLevelType w:val="hybridMultilevel"/>
    <w:tmpl w:val="3418E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3451E"/>
    <w:multiLevelType w:val="hybridMultilevel"/>
    <w:tmpl w:val="643E096E"/>
    <w:lvl w:ilvl="0" w:tplc="BECAEB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4C"/>
    <w:rsid w:val="005C6176"/>
    <w:rsid w:val="006B17B6"/>
    <w:rsid w:val="007C445E"/>
    <w:rsid w:val="007E7BA2"/>
    <w:rsid w:val="009156A5"/>
    <w:rsid w:val="00980194"/>
    <w:rsid w:val="00B658F6"/>
    <w:rsid w:val="00B82BA5"/>
    <w:rsid w:val="00B9663E"/>
    <w:rsid w:val="00D21591"/>
    <w:rsid w:val="00D4232F"/>
    <w:rsid w:val="00F647D5"/>
    <w:rsid w:val="00F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A2"/>
  </w:style>
  <w:style w:type="paragraph" w:styleId="5">
    <w:name w:val="heading 5"/>
    <w:basedOn w:val="a"/>
    <w:next w:val="a"/>
    <w:link w:val="50"/>
    <w:qFormat/>
    <w:rsid w:val="006B17B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BA2"/>
    <w:pPr>
      <w:spacing w:after="0" w:line="240" w:lineRule="auto"/>
    </w:pPr>
  </w:style>
  <w:style w:type="character" w:customStyle="1" w:styleId="FontStyle43">
    <w:name w:val="Font Style43"/>
    <w:rsid w:val="007E7BA2"/>
    <w:rPr>
      <w:rFonts w:ascii="Times New Roman" w:hAnsi="Times New Roman" w:cs="Times New Roman" w:hint="default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7BA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50">
    <w:name w:val="Заголовок 5 Знак"/>
    <w:basedOn w:val="a0"/>
    <w:link w:val="5"/>
    <w:rsid w:val="006B17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6B17B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B17B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5">
    <w:name w:val="Базовый"/>
    <w:uiPriority w:val="99"/>
    <w:rsid w:val="007C445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D21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A2"/>
  </w:style>
  <w:style w:type="paragraph" w:styleId="5">
    <w:name w:val="heading 5"/>
    <w:basedOn w:val="a"/>
    <w:next w:val="a"/>
    <w:link w:val="50"/>
    <w:qFormat/>
    <w:rsid w:val="006B17B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BA2"/>
    <w:pPr>
      <w:spacing w:after="0" w:line="240" w:lineRule="auto"/>
    </w:pPr>
  </w:style>
  <w:style w:type="character" w:customStyle="1" w:styleId="FontStyle43">
    <w:name w:val="Font Style43"/>
    <w:rsid w:val="007E7BA2"/>
    <w:rPr>
      <w:rFonts w:ascii="Times New Roman" w:hAnsi="Times New Roman" w:cs="Times New Roman" w:hint="default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7BA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50">
    <w:name w:val="Заголовок 5 Знак"/>
    <w:basedOn w:val="a0"/>
    <w:link w:val="5"/>
    <w:rsid w:val="006B17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6B17B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B17B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5">
    <w:name w:val="Базовый"/>
    <w:uiPriority w:val="99"/>
    <w:rsid w:val="007C445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D21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2019-01-13T17:08:00Z</cp:lastPrinted>
  <dcterms:created xsi:type="dcterms:W3CDTF">2019-01-13T12:46:00Z</dcterms:created>
  <dcterms:modified xsi:type="dcterms:W3CDTF">2019-01-13T17:09:00Z</dcterms:modified>
</cp:coreProperties>
</file>